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2578" w:rsidRPr="00EA2578" w:rsidRDefault="00EA2578" w:rsidP="00EA2578">
      <w:pPr>
        <w:pStyle w:val="Sansinterligne"/>
        <w:rPr>
          <w:b/>
          <w:bCs/>
          <w:sz w:val="28"/>
          <w:szCs w:val="28"/>
          <w:lang w:eastAsia="fr-CA"/>
        </w:rPr>
      </w:pPr>
      <w:r w:rsidRPr="00EA2578">
        <w:rPr>
          <w:b/>
          <w:bCs/>
          <w:sz w:val="28"/>
          <w:szCs w:val="28"/>
          <w:lang w:eastAsia="fr-CA"/>
        </w:rPr>
        <w:t>RÈGLEMENT DU JEU – FÊTE DES MÈRES – MAI/JUIN 2020</w:t>
      </w:r>
    </w:p>
    <w:p w:rsidR="00EA2578" w:rsidRDefault="00EA2578" w:rsidP="00EA2578">
      <w:pPr>
        <w:spacing w:after="300"/>
        <w:rPr>
          <w:rFonts w:ascii="Times New Roman" w:eastAsia="Times New Roman" w:hAnsi="Times New Roman" w:cs="Times New Roman"/>
          <w:lang w:eastAsia="fr-CA"/>
        </w:rPr>
      </w:pP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Jeu concours « </w:t>
      </w:r>
      <w:r>
        <w:rPr>
          <w:rFonts w:ascii="Times New Roman" w:eastAsia="Times New Roman" w:hAnsi="Times New Roman" w:cs="Times New Roman"/>
          <w:lang w:eastAsia="fr-CA"/>
        </w:rPr>
        <w:t>Fête des mères</w:t>
      </w:r>
      <w:r w:rsidRPr="00EA2578">
        <w:rPr>
          <w:rFonts w:ascii="Times New Roman" w:eastAsia="Times New Roman" w:hAnsi="Times New Roman" w:cs="Times New Roman"/>
          <w:lang w:eastAsia="fr-CA"/>
        </w:rPr>
        <w:t xml:space="preserve"> » avec </w:t>
      </w:r>
      <w:r>
        <w:rPr>
          <w:rFonts w:ascii="Times New Roman" w:eastAsia="Times New Roman" w:hAnsi="Times New Roman" w:cs="Times New Roman"/>
          <w:lang w:eastAsia="fr-CA"/>
        </w:rPr>
        <w:t>FRAIS ÉMINCÉS</w:t>
      </w:r>
    </w:p>
    <w:p w:rsidR="00EA2578" w:rsidRPr="00EA2578" w:rsidRDefault="00EA2578" w:rsidP="00EA2578">
      <w:pPr>
        <w:spacing w:after="300"/>
        <w:rPr>
          <w:rFonts w:ascii="Times New Roman" w:eastAsia="Times New Roman" w:hAnsi="Times New Roman" w:cs="Times New Roman"/>
          <w:lang w:eastAsia="fr-CA"/>
        </w:rPr>
      </w:pPr>
    </w:p>
    <w:p w:rsidR="00EA2578" w:rsidRPr="00EA2578" w:rsidRDefault="00EA2578" w:rsidP="00EA2578">
      <w:pPr>
        <w:numPr>
          <w:ilvl w:val="0"/>
          <w:numId w:val="1"/>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Organisation du Jeu </w:t>
      </w:r>
    </w:p>
    <w:p w:rsidR="00EA2578" w:rsidRPr="00EA2578" w:rsidRDefault="00EA2578" w:rsidP="006E1468">
      <w:pPr>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xml:space="preserve">La Société </w:t>
      </w:r>
      <w:r>
        <w:rPr>
          <w:rFonts w:ascii="Times New Roman" w:eastAsia="Times New Roman" w:hAnsi="Times New Roman" w:cs="Times New Roman"/>
          <w:lang w:eastAsia="fr-CA"/>
        </w:rPr>
        <w:t xml:space="preserve">Frais </w:t>
      </w:r>
      <w:proofErr w:type="gramStart"/>
      <w:r>
        <w:rPr>
          <w:rFonts w:ascii="Times New Roman" w:eastAsia="Times New Roman" w:hAnsi="Times New Roman" w:cs="Times New Roman"/>
          <w:lang w:eastAsia="fr-CA"/>
        </w:rPr>
        <w:t xml:space="preserve">Émincés </w:t>
      </w:r>
      <w:r w:rsidRPr="00EA2578">
        <w:rPr>
          <w:rFonts w:ascii="Times New Roman" w:eastAsia="Times New Roman" w:hAnsi="Times New Roman" w:cs="Times New Roman"/>
          <w:lang w:eastAsia="fr-CA"/>
        </w:rPr>
        <w:t xml:space="preserve"> (</w:t>
      </w:r>
      <w:proofErr w:type="gramEnd"/>
      <w:r w:rsidRPr="00EA2578">
        <w:rPr>
          <w:rFonts w:ascii="Times New Roman" w:eastAsia="Times New Roman" w:hAnsi="Times New Roman" w:cs="Times New Roman"/>
          <w:lang w:eastAsia="fr-CA"/>
        </w:rPr>
        <w:t>ci-après dénommée la « Société Organisatrice ») au capital social de</w:t>
      </w:r>
      <w:r w:rsidR="006E1468">
        <w:rPr>
          <w:rFonts w:ascii="Times New Roman" w:eastAsia="Times New Roman" w:hAnsi="Times New Roman" w:cs="Times New Roman"/>
          <w:lang w:eastAsia="fr-CA"/>
        </w:rPr>
        <w:t xml:space="preserve"> </w:t>
      </w:r>
      <w:r w:rsidR="006E1468" w:rsidRPr="006E1468">
        <w:rPr>
          <w:rFonts w:ascii="Times New Roman" w:eastAsia="Times New Roman" w:hAnsi="Times New Roman" w:cs="Times New Roman"/>
          <w:lang w:eastAsia="fr-CA"/>
        </w:rPr>
        <w:br/>
      </w:r>
      <w:r w:rsidR="006E1468" w:rsidRPr="006E1468">
        <w:rPr>
          <w:rFonts w:ascii="Roboto-Regular-webfont" w:eastAsia="Times New Roman" w:hAnsi="Roboto-Regular-webfont" w:cs="Times New Roman"/>
          <w:color w:val="000000"/>
          <w:sz w:val="20"/>
          <w:szCs w:val="20"/>
          <w:shd w:val="clear" w:color="auto" w:fill="FFFFFF"/>
          <w:lang w:eastAsia="fr-CA"/>
        </w:rPr>
        <w:t>269 048,00</w:t>
      </w:r>
      <w:r w:rsidR="006E1468">
        <w:rPr>
          <w:rFonts w:ascii="Times New Roman" w:eastAsia="Times New Roman" w:hAnsi="Times New Roman" w:cs="Times New Roman"/>
          <w:lang w:eastAsia="fr-CA"/>
        </w:rPr>
        <w:t xml:space="preserve"> </w:t>
      </w:r>
      <w:r w:rsidRPr="00EA2578">
        <w:rPr>
          <w:rFonts w:ascii="Times New Roman" w:eastAsia="Times New Roman" w:hAnsi="Times New Roman" w:cs="Times New Roman"/>
          <w:lang w:eastAsia="fr-CA"/>
        </w:rPr>
        <w:t>euros, enregistrée sous le numéro</w:t>
      </w:r>
      <w:r w:rsidR="006E1468">
        <w:rPr>
          <w:rFonts w:ascii="Times New Roman" w:eastAsia="Times New Roman" w:hAnsi="Times New Roman" w:cs="Times New Roman"/>
          <w:lang w:eastAsia="fr-CA"/>
        </w:rPr>
        <w:t xml:space="preserve"> </w:t>
      </w:r>
      <w:r w:rsidR="006E1468" w:rsidRPr="006E1468">
        <w:rPr>
          <w:rFonts w:ascii="Roboto-Regular-webfont" w:eastAsia="Times New Roman" w:hAnsi="Roboto-Regular-webfont" w:cs="Times New Roman"/>
          <w:color w:val="232A34"/>
          <w:sz w:val="20"/>
          <w:szCs w:val="20"/>
          <w:shd w:val="clear" w:color="auto" w:fill="FFFFFF"/>
          <w:lang w:eastAsia="fr-CA"/>
        </w:rPr>
        <w:t>431 612 829</w:t>
      </w:r>
      <w:r w:rsidR="006E1468">
        <w:rPr>
          <w:rFonts w:ascii="Times New Roman" w:eastAsia="Times New Roman" w:hAnsi="Times New Roman" w:cs="Times New Roman"/>
          <w:lang w:eastAsia="fr-CA"/>
        </w:rPr>
        <w:t xml:space="preserve"> </w:t>
      </w:r>
      <w:r w:rsidRPr="00EA2578">
        <w:rPr>
          <w:rFonts w:ascii="Times New Roman" w:eastAsia="Times New Roman" w:hAnsi="Times New Roman" w:cs="Times New Roman"/>
          <w:lang w:eastAsia="fr-CA"/>
        </w:rPr>
        <w:t xml:space="preserve">au RCS de </w:t>
      </w:r>
      <w:r>
        <w:rPr>
          <w:rFonts w:ascii="Times New Roman" w:eastAsia="Times New Roman" w:hAnsi="Times New Roman" w:cs="Times New Roman"/>
          <w:lang w:eastAsia="fr-CA"/>
        </w:rPr>
        <w:t>St Nazaire</w:t>
      </w:r>
      <w:r w:rsidRPr="00EA2578">
        <w:rPr>
          <w:rFonts w:ascii="Times New Roman" w:eastAsia="Times New Roman" w:hAnsi="Times New Roman" w:cs="Times New Roman"/>
          <w:lang w:eastAsia="fr-CA"/>
        </w:rPr>
        <w:t xml:space="preserve"> et dont le siège social est situé </w:t>
      </w:r>
      <w:r>
        <w:rPr>
          <w:rFonts w:ascii="Times New Roman" w:eastAsia="Times New Roman" w:hAnsi="Times New Roman" w:cs="Times New Roman"/>
          <w:lang w:eastAsia="fr-CA"/>
        </w:rPr>
        <w:t>ZA de l’Abbaye – 44160 PONTCHATEAU</w:t>
      </w:r>
      <w:r w:rsidRPr="00EA2578">
        <w:rPr>
          <w:rFonts w:ascii="Times New Roman" w:eastAsia="Times New Roman" w:hAnsi="Times New Roman" w:cs="Times New Roman"/>
          <w:lang w:eastAsia="fr-CA"/>
        </w:rPr>
        <w:t xml:space="preserve">, organise un jeu sans obligation d’achat intitulé « </w:t>
      </w:r>
      <w:r>
        <w:rPr>
          <w:rFonts w:ascii="Times New Roman" w:eastAsia="Times New Roman" w:hAnsi="Times New Roman" w:cs="Times New Roman"/>
          <w:lang w:eastAsia="fr-CA"/>
        </w:rPr>
        <w:t xml:space="preserve">Fête des mères </w:t>
      </w:r>
      <w:r w:rsidRPr="00EA2578">
        <w:rPr>
          <w:rFonts w:ascii="Times New Roman" w:eastAsia="Times New Roman" w:hAnsi="Times New Roman" w:cs="Times New Roman"/>
          <w:lang w:eastAsia="fr-CA"/>
        </w:rPr>
        <w:t>» (ci-après dénommé le « Jeu »).</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xml:space="preserve">Ce Jeu se déroulera sur Facebook, du </w:t>
      </w:r>
      <w:r w:rsidR="006E1468">
        <w:rPr>
          <w:rFonts w:ascii="Times New Roman" w:eastAsia="Times New Roman" w:hAnsi="Times New Roman" w:cs="Times New Roman"/>
          <w:lang w:eastAsia="fr-CA"/>
        </w:rPr>
        <w:t>vendredi 22</w:t>
      </w:r>
      <w:r>
        <w:rPr>
          <w:rFonts w:ascii="Times New Roman" w:eastAsia="Times New Roman" w:hAnsi="Times New Roman" w:cs="Times New Roman"/>
          <w:lang w:eastAsia="fr-CA"/>
        </w:rPr>
        <w:t xml:space="preserve"> mai au </w:t>
      </w:r>
      <w:r w:rsidR="00555FF0">
        <w:rPr>
          <w:rFonts w:ascii="Times New Roman" w:eastAsia="Times New Roman" w:hAnsi="Times New Roman" w:cs="Times New Roman"/>
          <w:lang w:eastAsia="fr-CA"/>
        </w:rPr>
        <w:t>dimanche 7</w:t>
      </w:r>
      <w:r>
        <w:rPr>
          <w:rFonts w:ascii="Times New Roman" w:eastAsia="Times New Roman" w:hAnsi="Times New Roman" w:cs="Times New Roman"/>
          <w:lang w:eastAsia="fr-CA"/>
        </w:rPr>
        <w:t xml:space="preserve"> juin</w:t>
      </w:r>
      <w:r w:rsidRPr="00EA2578">
        <w:rPr>
          <w:rFonts w:ascii="Times New Roman" w:eastAsia="Times New Roman" w:hAnsi="Times New Roman" w:cs="Times New Roman"/>
          <w:lang w:eastAsia="fr-CA"/>
        </w:rPr>
        <w:t xml:space="preserve"> 2020 </w:t>
      </w:r>
      <w:r w:rsidR="00555FF0">
        <w:rPr>
          <w:rFonts w:ascii="Times New Roman" w:eastAsia="Times New Roman" w:hAnsi="Times New Roman" w:cs="Times New Roman"/>
          <w:lang w:eastAsia="fr-CA"/>
        </w:rPr>
        <w:t>à minuit</w:t>
      </w:r>
      <w:r w:rsidRPr="00EA2578">
        <w:rPr>
          <w:rFonts w:ascii="Times New Roman" w:eastAsia="Times New Roman" w:hAnsi="Times New Roman" w:cs="Times New Roman"/>
          <w:lang w:eastAsia="fr-CA"/>
        </w:rPr>
        <w:t>.</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 </w:t>
      </w:r>
    </w:p>
    <w:p w:rsidR="00EA2578" w:rsidRPr="00EA2578" w:rsidRDefault="00EA2578" w:rsidP="00EA2578">
      <w:pPr>
        <w:numPr>
          <w:ilvl w:val="0"/>
          <w:numId w:val="2"/>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Conditions de participation </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Ce Jeu est ouvert à toute personne physique majeure résidant en France métropolitaine, à l’exclusion des membres du personnel de la Société Organisatrice ainsi que des membres de leur famille.</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p>
    <w:p w:rsidR="00EA2578" w:rsidRPr="00EA2578" w:rsidRDefault="00EA2578" w:rsidP="00EA2578">
      <w:pPr>
        <w:numPr>
          <w:ilvl w:val="0"/>
          <w:numId w:val="3"/>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Annonce du Jeu </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xml:space="preserve">Ce Jeu est annoncé </w:t>
      </w:r>
      <w:r w:rsidR="00555FF0">
        <w:rPr>
          <w:rFonts w:ascii="Times New Roman" w:eastAsia="Times New Roman" w:hAnsi="Times New Roman" w:cs="Times New Roman"/>
          <w:lang w:eastAsia="fr-CA"/>
        </w:rPr>
        <w:t>par</w:t>
      </w:r>
      <w:r w:rsidRPr="00EA2578">
        <w:rPr>
          <w:rFonts w:ascii="Times New Roman" w:eastAsia="Times New Roman" w:hAnsi="Times New Roman" w:cs="Times New Roman"/>
          <w:lang w:eastAsia="fr-CA"/>
        </w:rPr>
        <w:t xml:space="preserve"> le moyen de communication suivant :</w:t>
      </w:r>
    </w:p>
    <w:p w:rsidR="00EA2578" w:rsidRPr="00EA2578" w:rsidRDefault="00EA2578" w:rsidP="00EA2578">
      <w:pPr>
        <w:numPr>
          <w:ilvl w:val="0"/>
          <w:numId w:val="4"/>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r w:rsidR="00555FF0">
        <w:rPr>
          <w:rFonts w:ascii="Times New Roman" w:eastAsia="Times New Roman" w:hAnsi="Times New Roman" w:cs="Times New Roman"/>
          <w:lang w:eastAsia="fr-CA"/>
        </w:rPr>
        <w:t xml:space="preserve">- </w:t>
      </w:r>
      <w:r w:rsidRPr="00EA2578">
        <w:rPr>
          <w:rFonts w:ascii="Times New Roman" w:eastAsia="Times New Roman" w:hAnsi="Times New Roman" w:cs="Times New Roman"/>
          <w:lang w:eastAsia="fr-CA"/>
        </w:rPr>
        <w:t xml:space="preserve">Facebook </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 </w:t>
      </w:r>
    </w:p>
    <w:p w:rsidR="00EA2578" w:rsidRPr="00EA2578" w:rsidRDefault="00EA2578" w:rsidP="00EA2578">
      <w:pPr>
        <w:numPr>
          <w:ilvl w:val="0"/>
          <w:numId w:val="5"/>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Dotations mises en Jeu</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xml:space="preserve">Le Jeu est doté de </w:t>
      </w:r>
      <w:r w:rsidR="006E1468">
        <w:rPr>
          <w:rFonts w:ascii="Times New Roman" w:eastAsia="Times New Roman" w:hAnsi="Times New Roman" w:cs="Times New Roman"/>
          <w:lang w:eastAsia="fr-CA"/>
        </w:rPr>
        <w:t>10</w:t>
      </w:r>
      <w:r w:rsidRPr="00EA2578">
        <w:rPr>
          <w:rFonts w:ascii="Times New Roman" w:eastAsia="Times New Roman" w:hAnsi="Times New Roman" w:cs="Times New Roman"/>
          <w:lang w:eastAsia="fr-CA"/>
        </w:rPr>
        <w:t xml:space="preserve"> lots (pour la page Facebook), attribués aux </w:t>
      </w:r>
      <w:r w:rsidR="006E1468">
        <w:rPr>
          <w:rFonts w:ascii="Times New Roman" w:eastAsia="Times New Roman" w:hAnsi="Times New Roman" w:cs="Times New Roman"/>
          <w:lang w:eastAsia="fr-CA"/>
        </w:rPr>
        <w:t>10</w:t>
      </w:r>
      <w:r w:rsidRPr="00EA2578">
        <w:rPr>
          <w:rFonts w:ascii="Times New Roman" w:eastAsia="Times New Roman" w:hAnsi="Times New Roman" w:cs="Times New Roman"/>
          <w:lang w:eastAsia="fr-CA"/>
        </w:rPr>
        <w:t xml:space="preserve"> participants ayant respectés les conditions de participations et tirés au sort le lundi </w:t>
      </w:r>
      <w:r>
        <w:rPr>
          <w:rFonts w:ascii="Times New Roman" w:eastAsia="Times New Roman" w:hAnsi="Times New Roman" w:cs="Times New Roman"/>
          <w:lang w:eastAsia="fr-CA"/>
        </w:rPr>
        <w:t>8</w:t>
      </w:r>
      <w:r w:rsidRPr="00EA2578">
        <w:rPr>
          <w:rFonts w:ascii="Times New Roman" w:eastAsia="Times New Roman" w:hAnsi="Times New Roman" w:cs="Times New Roman"/>
          <w:lang w:eastAsia="fr-CA"/>
        </w:rPr>
        <w:t xml:space="preserve"> </w:t>
      </w:r>
      <w:r>
        <w:rPr>
          <w:rFonts w:ascii="Times New Roman" w:eastAsia="Times New Roman" w:hAnsi="Times New Roman" w:cs="Times New Roman"/>
          <w:lang w:eastAsia="fr-CA"/>
        </w:rPr>
        <w:t>juin</w:t>
      </w:r>
      <w:r w:rsidRPr="00EA2578">
        <w:rPr>
          <w:rFonts w:ascii="Times New Roman" w:eastAsia="Times New Roman" w:hAnsi="Times New Roman" w:cs="Times New Roman"/>
          <w:lang w:eastAsia="fr-CA"/>
        </w:rPr>
        <w:t xml:space="preserve"> 2020 à 10h.</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xml:space="preserve">Détail des lots : </w:t>
      </w:r>
      <w:r w:rsidR="006E1468">
        <w:rPr>
          <w:rFonts w:ascii="Times New Roman" w:eastAsia="Times New Roman" w:hAnsi="Times New Roman" w:cs="Times New Roman"/>
          <w:lang w:eastAsia="fr-CA"/>
        </w:rPr>
        <w:t>10</w:t>
      </w:r>
      <w:r>
        <w:rPr>
          <w:rFonts w:ascii="Times New Roman" w:eastAsia="Times New Roman" w:hAnsi="Times New Roman" w:cs="Times New Roman"/>
          <w:lang w:eastAsia="fr-CA"/>
        </w:rPr>
        <w:t xml:space="preserve"> box </w:t>
      </w:r>
      <w:proofErr w:type="spellStart"/>
      <w:r w:rsidR="006E1468">
        <w:rPr>
          <w:rFonts w:ascii="Times New Roman" w:eastAsia="Times New Roman" w:hAnsi="Times New Roman" w:cs="Times New Roman"/>
          <w:lang w:eastAsia="fr-CA"/>
        </w:rPr>
        <w:t>Wonderbox</w:t>
      </w:r>
      <w:proofErr w:type="spellEnd"/>
      <w:r w:rsidR="006E1468">
        <w:rPr>
          <w:rFonts w:ascii="Times New Roman" w:eastAsia="Times New Roman" w:hAnsi="Times New Roman" w:cs="Times New Roman"/>
          <w:lang w:eastAsia="fr-CA"/>
        </w:rPr>
        <w:t xml:space="preserve"> Happy maman</w:t>
      </w:r>
      <w:r w:rsidRPr="00EA2578">
        <w:rPr>
          <w:rFonts w:ascii="Times New Roman" w:eastAsia="Times New Roman" w:hAnsi="Times New Roman" w:cs="Times New Roman"/>
          <w:lang w:eastAsia="fr-CA"/>
        </w:rPr>
        <w:t xml:space="preserve"> et de</w:t>
      </w:r>
      <w:r>
        <w:rPr>
          <w:rFonts w:ascii="Times New Roman" w:eastAsia="Times New Roman" w:hAnsi="Times New Roman" w:cs="Times New Roman"/>
          <w:lang w:eastAsia="fr-CA"/>
        </w:rPr>
        <w:t>s</w:t>
      </w:r>
      <w:r w:rsidRPr="00EA2578">
        <w:rPr>
          <w:rFonts w:ascii="Times New Roman" w:eastAsia="Times New Roman" w:hAnsi="Times New Roman" w:cs="Times New Roman"/>
          <w:lang w:eastAsia="fr-CA"/>
        </w:rPr>
        <w:t xml:space="preserve"> goodies</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xml:space="preserve">Les gagnants devront envoyer les informations nécessaires à la validation de leur lot (c’est à dire nom/prénom/e-mail/numéro de téléphone, adresse postale) en répondant au message envoyé par la société organisatrice. Si les gagnants n’envoient pas ces infos sous une durée de 7 jours </w:t>
      </w:r>
      <w:r w:rsidR="00555FF0">
        <w:rPr>
          <w:rFonts w:ascii="Times New Roman" w:eastAsia="Times New Roman" w:hAnsi="Times New Roman" w:cs="Times New Roman"/>
          <w:lang w:eastAsia="fr-CA"/>
        </w:rPr>
        <w:t xml:space="preserve">soit le 15 juin 2020 </w:t>
      </w:r>
      <w:r w:rsidRPr="00EA2578">
        <w:rPr>
          <w:rFonts w:ascii="Times New Roman" w:eastAsia="Times New Roman" w:hAnsi="Times New Roman" w:cs="Times New Roman"/>
          <w:lang w:eastAsia="fr-CA"/>
        </w:rPr>
        <w:t>à partir de l’annonce de son gain, la Société Organisatrice pourra annuler le gain de ces dotations.</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lastRenderedPageBreak/>
        <w:t>La dotation ne pourra en aucun cas être échangée contre sa valeur en espèces ou contre toute autre dotation. La Société Organisatrice ne saurait être tenue pour responsable de l’utilisation ou de la non utilisation, voire du négoce, des dotations par les gagnants. En cas de force majeur, la Société Organisatrice se réserve le droit de remplacer le lot gagné par un lot de nature et de valeur équivalente.</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 </w:t>
      </w:r>
    </w:p>
    <w:p w:rsidR="00EA2578" w:rsidRPr="00EA2578" w:rsidRDefault="00EA2578" w:rsidP="00EA2578">
      <w:pPr>
        <w:numPr>
          <w:ilvl w:val="0"/>
          <w:numId w:val="6"/>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Modalités de participation au Jeu</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Pour participer au Jeu, le participant doit :</w:t>
      </w:r>
      <w:r w:rsidRPr="00EA2578">
        <w:rPr>
          <w:rFonts w:ascii="Times New Roman" w:eastAsia="Times New Roman" w:hAnsi="Times New Roman" w:cs="Times New Roman"/>
          <w:lang w:eastAsia="fr-CA"/>
        </w:rPr>
        <w:br/>
        <w:t>– aimer la publication Facebook</w:t>
      </w:r>
      <w:r w:rsidR="00555FF0">
        <w:rPr>
          <w:rFonts w:ascii="Times New Roman" w:eastAsia="Times New Roman" w:hAnsi="Times New Roman" w:cs="Times New Roman"/>
          <w:lang w:eastAsia="fr-CA"/>
        </w:rPr>
        <w:t>,</w:t>
      </w:r>
      <w:r w:rsidRPr="00EA2578">
        <w:rPr>
          <w:rFonts w:ascii="Times New Roman" w:eastAsia="Times New Roman" w:hAnsi="Times New Roman" w:cs="Times New Roman"/>
          <w:lang w:eastAsia="fr-CA"/>
        </w:rPr>
        <w:t xml:space="preserve"> qui annonce le jeu ainsi que la page Facebook </w:t>
      </w:r>
      <w:r>
        <w:rPr>
          <w:rFonts w:ascii="Times New Roman" w:eastAsia="Times New Roman" w:hAnsi="Times New Roman" w:cs="Times New Roman"/>
          <w:lang w:eastAsia="fr-CA"/>
        </w:rPr>
        <w:t>FRAIS ÉMINCÉS</w:t>
      </w:r>
      <w:r w:rsidR="00555FF0">
        <w:rPr>
          <w:rFonts w:ascii="Times New Roman" w:eastAsia="Times New Roman" w:hAnsi="Times New Roman" w:cs="Times New Roman"/>
          <w:lang w:eastAsia="fr-CA"/>
        </w:rPr>
        <w:t xml:space="preserve"> et la partager.</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La participation sera prise en compte quand tous ces critères seront réalisés par le participant. Une participation par compte Facebook sera acceptée.</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Toute inscription, incomplète, frauduleuse et/ou non conforme au présent règlement, et/ou comportant des informations inexactes ne pourra être prise en compte et entraînera la nullité de la participation. Tout participant ainsi disqualifié ne pourra prétendre à la dotation. La Société Organisatrice se réserve le droit de remettre en question la dotation qui lui aurait été indûment attribuée.</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La Société Organisatrice se réserve le droit de procéder à toutes vérifications nécessaires concernant l’identité et la majorité des gagnants. Toute fausse déclaration entraîne automatiquement l’élimination du gagnant.</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p>
    <w:p w:rsidR="00EA2578" w:rsidRPr="00EA2578" w:rsidRDefault="00EA2578" w:rsidP="00EA2578">
      <w:pPr>
        <w:numPr>
          <w:ilvl w:val="0"/>
          <w:numId w:val="7"/>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Détermination du Gagnant</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xml:space="preserve">Les gagnants seront tirés au sort et annoncés via une publication sur l’événement par la société organisatrice le lundi </w:t>
      </w:r>
      <w:r>
        <w:rPr>
          <w:rFonts w:ascii="Times New Roman" w:eastAsia="Times New Roman" w:hAnsi="Times New Roman" w:cs="Times New Roman"/>
          <w:lang w:eastAsia="fr-CA"/>
        </w:rPr>
        <w:t>8</w:t>
      </w:r>
      <w:r w:rsidRPr="00EA2578">
        <w:rPr>
          <w:rFonts w:ascii="Times New Roman" w:eastAsia="Times New Roman" w:hAnsi="Times New Roman" w:cs="Times New Roman"/>
          <w:lang w:eastAsia="fr-CA"/>
        </w:rPr>
        <w:t xml:space="preserve"> </w:t>
      </w:r>
      <w:r>
        <w:rPr>
          <w:rFonts w:ascii="Times New Roman" w:eastAsia="Times New Roman" w:hAnsi="Times New Roman" w:cs="Times New Roman"/>
          <w:lang w:eastAsia="fr-CA"/>
        </w:rPr>
        <w:t>juin</w:t>
      </w:r>
      <w:r w:rsidRPr="00EA2578">
        <w:rPr>
          <w:rFonts w:ascii="Times New Roman" w:eastAsia="Times New Roman" w:hAnsi="Times New Roman" w:cs="Times New Roman"/>
          <w:lang w:eastAsia="fr-CA"/>
        </w:rPr>
        <w:t xml:space="preserve"> 2020 à 1</w:t>
      </w:r>
      <w:r>
        <w:rPr>
          <w:rFonts w:ascii="Times New Roman" w:eastAsia="Times New Roman" w:hAnsi="Times New Roman" w:cs="Times New Roman"/>
          <w:lang w:eastAsia="fr-CA"/>
        </w:rPr>
        <w:t>0</w:t>
      </w:r>
      <w:r w:rsidRPr="00EA2578">
        <w:rPr>
          <w:rFonts w:ascii="Times New Roman" w:eastAsia="Times New Roman" w:hAnsi="Times New Roman" w:cs="Times New Roman"/>
          <w:lang w:eastAsia="fr-CA"/>
        </w:rPr>
        <w:t>h. Ils recevront également un message privé de la société organisatrice.</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p>
    <w:p w:rsidR="00EA2578" w:rsidRPr="00EA2578" w:rsidRDefault="00EA2578" w:rsidP="00EA2578">
      <w:pPr>
        <w:numPr>
          <w:ilvl w:val="0"/>
          <w:numId w:val="8"/>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Modalités d’obtention de la dotation</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La Société Organisatrice contactera les gagnants afin qu’ils lui transmettent leurs coordonnées (nom/prénom/e-mail/numéro de téléphone, adresse postale) afin de valider leur dotation.</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La Société Organisatrice fera les meilleurs efforts afin de contacter les gagnants. Néanmoins, si un des gagnants demeurait injoignable pendant une durée de 7 jours, ce dernier sera considéré comme ayant renoncé à sa dotation.</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lastRenderedPageBreak/>
        <w:t>Tout participant gagnant s’engage à fournir une confirmation de son identité (copie de la carte d’identité ou du passeport) avant de se voir confirmer sa dotation. Tout refus entraînera un rejet de sa dotation.</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La société organisatrice mettra tout en œuvre pour pouvoir envoyer les dotations au plus vite, mais ne garantit pas de délai de réception de la dotation.</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p>
    <w:p w:rsidR="00EA2578" w:rsidRPr="00EA2578" w:rsidRDefault="00EA2578" w:rsidP="00EA2578">
      <w:pPr>
        <w:numPr>
          <w:ilvl w:val="0"/>
          <w:numId w:val="9"/>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Acceptation</w:t>
      </w:r>
    </w:p>
    <w:p w:rsidR="00EA2578" w:rsidRPr="00EA2578" w:rsidRDefault="00EA2578" w:rsidP="00EA2578">
      <w:pPr>
        <w:numPr>
          <w:ilvl w:val="1"/>
          <w:numId w:val="9"/>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Acceptation du règlement</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La participation à ce Jeu entraîne l’acceptation entière et sans réserve du présent règlement.</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Toute fraude, tentative de fraude ou non-respect du présent règlement entraînera la disqualification immédiate et automatique de son auteur, la Société Organisatrice se réservant, le cas échéant, le droit d’engager à son encontre des poursuites judiciaires.</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L’utilisation de robots ou tous autres procédés similaires est proscrit, la violation de cette règle entraînant l’élimination de son auteur, pour toute la durée du Jeu.</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p>
    <w:p w:rsidR="00EA2578" w:rsidRPr="00EA2578" w:rsidRDefault="00EA2578" w:rsidP="00EA2578">
      <w:pPr>
        <w:numPr>
          <w:ilvl w:val="0"/>
          <w:numId w:val="10"/>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Accès au règlement</w:t>
      </w:r>
    </w:p>
    <w:p w:rsid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Le présent règlement est consultable sur le site du Jeu à l’adresse</w:t>
      </w:r>
      <w:r>
        <w:rPr>
          <w:rFonts w:ascii="Times New Roman" w:eastAsia="Times New Roman" w:hAnsi="Times New Roman" w:cs="Times New Roman"/>
          <w:lang w:eastAsia="fr-CA"/>
        </w:rPr>
        <w:t xml:space="preserve"> </w:t>
      </w:r>
      <w:r w:rsidRPr="00EA2578">
        <w:rPr>
          <w:rFonts w:ascii="Times New Roman" w:eastAsia="Times New Roman" w:hAnsi="Times New Roman" w:cs="Times New Roman"/>
          <w:lang w:eastAsia="fr-CA"/>
        </w:rPr>
        <w:t xml:space="preserve">: </w:t>
      </w:r>
    </w:p>
    <w:p w:rsid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https://www.frais-eminces.fr</w:t>
      </w:r>
    </w:p>
    <w:p w:rsidR="00EA2578" w:rsidRPr="00EA2578" w:rsidRDefault="00EA2578" w:rsidP="00EA2578">
      <w:pPr>
        <w:spacing w:after="300"/>
        <w:rPr>
          <w:rFonts w:ascii="Times New Roman" w:eastAsia="Times New Roman" w:hAnsi="Times New Roman" w:cs="Times New Roman"/>
          <w:lang w:eastAsia="fr-CA"/>
        </w:rPr>
      </w:pPr>
      <w:proofErr w:type="gramStart"/>
      <w:r w:rsidRPr="00EA2578">
        <w:rPr>
          <w:rFonts w:ascii="Times New Roman" w:eastAsia="Times New Roman" w:hAnsi="Times New Roman" w:cs="Times New Roman"/>
          <w:lang w:eastAsia="fr-CA"/>
        </w:rPr>
        <w:t>jusqu’au</w:t>
      </w:r>
      <w:proofErr w:type="gramEnd"/>
      <w:r w:rsidRPr="00EA2578">
        <w:rPr>
          <w:rFonts w:ascii="Times New Roman" w:eastAsia="Times New Roman" w:hAnsi="Times New Roman" w:cs="Times New Roman"/>
          <w:lang w:eastAsia="fr-CA"/>
        </w:rPr>
        <w:t xml:space="preserve"> </w:t>
      </w:r>
      <w:r w:rsidR="00512526">
        <w:rPr>
          <w:rFonts w:ascii="Times New Roman" w:eastAsia="Times New Roman" w:hAnsi="Times New Roman" w:cs="Times New Roman"/>
          <w:lang w:eastAsia="fr-CA"/>
        </w:rPr>
        <w:t>30 juin</w:t>
      </w:r>
      <w:r w:rsidRPr="00EA2578">
        <w:rPr>
          <w:rFonts w:ascii="Times New Roman" w:eastAsia="Times New Roman" w:hAnsi="Times New Roman" w:cs="Times New Roman"/>
          <w:lang w:eastAsia="fr-CA"/>
        </w:rPr>
        <w:t xml:space="preserve"> minuit heure française.</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p>
    <w:p w:rsidR="00EA2578" w:rsidRPr="00EA2578" w:rsidRDefault="00EA2578" w:rsidP="00EA2578">
      <w:pPr>
        <w:numPr>
          <w:ilvl w:val="0"/>
          <w:numId w:val="11"/>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Annulation / Modification du Jeu</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La Société Organisatrice se réserve le droit d’annuler, de reporter, de prolonger, d’écourter ou de modifier partiellement ou en totalité la présente opération en cas de force majeure ou en cas de circonstances exceptionnelles indépendantes de sa volonté.</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Si au terme du Jeu, l’ensemble des dotations n’a pas été attribué, la Société Organisatrice se réserve le droit de prolonger le Jeu.</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p>
    <w:p w:rsidR="00EA2578" w:rsidRPr="00EA2578" w:rsidRDefault="00EA2578" w:rsidP="00EA2578">
      <w:pPr>
        <w:numPr>
          <w:ilvl w:val="0"/>
          <w:numId w:val="12"/>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Contestation et réclamation</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lastRenderedPageBreak/>
        <w:t>En cas de contestation ou de réclamation relative à l’interprétation du présent règlement, pour quelque raison que ce soit, les demandes devront être transmises dans un délai de 1 mois maximum après la clôture du Jeu à l’adresse suivante</w:t>
      </w:r>
      <w:r w:rsidR="00512526">
        <w:rPr>
          <w:rFonts w:ascii="Times New Roman" w:eastAsia="Times New Roman" w:hAnsi="Times New Roman" w:cs="Times New Roman"/>
          <w:lang w:eastAsia="fr-CA"/>
        </w:rPr>
        <w:t> : FRAIS EMINCES – ZA de l’Abbaye – 44160 PONTCHATEAU</w:t>
      </w:r>
      <w:r w:rsidRPr="00EA2578">
        <w:rPr>
          <w:rFonts w:ascii="Times New Roman" w:eastAsia="Times New Roman" w:hAnsi="Times New Roman" w:cs="Times New Roman"/>
          <w:lang w:eastAsia="fr-CA"/>
        </w:rPr>
        <w:t>.</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p>
    <w:p w:rsidR="00EA2578" w:rsidRPr="00EA2578" w:rsidRDefault="00EA2578" w:rsidP="00EA2578">
      <w:pPr>
        <w:numPr>
          <w:ilvl w:val="0"/>
          <w:numId w:val="13"/>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Responsabilité liée à l’utilisation du réseau Internet</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Il est expressément rappelé qu’Internet n’est pas un réseau sécurisé. La Société Organisatrice ne saurait donc être tenue pour responsable de la contamination par d’éventuels virus ou de l’intrusion d’un tiers dans le système du terminal des participants au Jeu.</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Pour autant, elle ne saurait être tenue pour responsable en cas de dysfonctionnement du réseau Internet indépendant de sa volonté.</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p>
    <w:p w:rsidR="00EA2578" w:rsidRPr="00EA2578" w:rsidRDefault="00EA2578" w:rsidP="00EA2578">
      <w:pPr>
        <w:numPr>
          <w:ilvl w:val="0"/>
          <w:numId w:val="14"/>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Protection des données personnelles</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Les données personnelles collectées sont nécessaires à l’organisation du Jeu et à l’attribution des dotations aux gagnants. Elles sont exclusivement destinées à la Société Organisatrice dans le cadre du Jeu et ne sauront être utilisées à d’autres fins, sauf accord des participants.</w:t>
      </w:r>
    </w:p>
    <w:p w:rsidR="00512526" w:rsidRPr="00EA2578" w:rsidRDefault="00EA2578" w:rsidP="00512526">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xml:space="preserve">Conformément à la Loi « Informatique et Libertés » n°78-17 du 6 Janvier 1978 modifiée, chaque participant dispose d’un droit d’accès, de rectification et de retrait des informations nominatives le concernant qu’il pourra exercer en écrivant à l’adresse suivante </w:t>
      </w:r>
      <w:r w:rsidR="00512526">
        <w:rPr>
          <w:rFonts w:ascii="Times New Roman" w:eastAsia="Times New Roman" w:hAnsi="Times New Roman" w:cs="Times New Roman"/>
          <w:lang w:eastAsia="fr-CA"/>
        </w:rPr>
        <w:t>: FRAIS EMINCES – ZA de l’Abbaye – 44160 PONTCHATEAU</w:t>
      </w:r>
      <w:r w:rsidR="00512526" w:rsidRPr="00EA2578">
        <w:rPr>
          <w:rFonts w:ascii="Times New Roman" w:eastAsia="Times New Roman" w:hAnsi="Times New Roman" w:cs="Times New Roman"/>
          <w:lang w:eastAsia="fr-CA"/>
        </w:rPr>
        <w:t>.</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p>
    <w:p w:rsidR="00EA2578" w:rsidRPr="00EA2578" w:rsidRDefault="00EA2578" w:rsidP="00EA2578">
      <w:pPr>
        <w:numPr>
          <w:ilvl w:val="0"/>
          <w:numId w:val="15"/>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 xml:space="preserve">Protection des informations </w:t>
      </w:r>
      <w:r w:rsidR="00512526">
        <w:rPr>
          <w:rFonts w:ascii="Times New Roman" w:eastAsia="Times New Roman" w:hAnsi="Times New Roman" w:cs="Times New Roman"/>
          <w:b/>
          <w:bCs/>
          <w:lang w:eastAsia="fr-CA"/>
        </w:rPr>
        <w:t>FRAIS ÉMINCÉS</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Toutes les informations, sur quelque support que ce soit, relèvent du domaine exclusif de la Société Organisatrice sauf si elles sont expressément publiques et notoirement connues. Aucune diffusion ou retransmission de celles-ci ne peut se faire sans l’accord préalable formel de la Société Organisatrice.</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 </w:t>
      </w:r>
    </w:p>
    <w:p w:rsidR="00EA2578" w:rsidRPr="00EA2578" w:rsidRDefault="00EA2578" w:rsidP="00EA2578">
      <w:pPr>
        <w:numPr>
          <w:ilvl w:val="0"/>
          <w:numId w:val="16"/>
        </w:numPr>
        <w:spacing w:before="100" w:beforeAutospacing="1" w:after="100" w:afterAutospacing="1"/>
        <w:rPr>
          <w:rFonts w:ascii="Times New Roman" w:eastAsia="Times New Roman" w:hAnsi="Times New Roman" w:cs="Times New Roman"/>
          <w:lang w:eastAsia="fr-CA"/>
        </w:rPr>
      </w:pPr>
      <w:r w:rsidRPr="00EA2578">
        <w:rPr>
          <w:rFonts w:ascii="Times New Roman" w:eastAsia="Times New Roman" w:hAnsi="Times New Roman" w:cs="Times New Roman"/>
          <w:b/>
          <w:bCs/>
          <w:lang w:eastAsia="fr-CA"/>
        </w:rPr>
        <w:t>Loi Applicable</w:t>
      </w:r>
    </w:p>
    <w:p w:rsidR="00EA2578" w:rsidRPr="00EA2578" w:rsidRDefault="00EA2578" w:rsidP="00EA2578">
      <w:pPr>
        <w:spacing w:after="300"/>
        <w:rPr>
          <w:rFonts w:ascii="Times New Roman" w:eastAsia="Times New Roman" w:hAnsi="Times New Roman" w:cs="Times New Roman"/>
          <w:lang w:eastAsia="fr-CA"/>
        </w:rPr>
      </w:pPr>
      <w:r w:rsidRPr="00EA2578">
        <w:rPr>
          <w:rFonts w:ascii="Times New Roman" w:eastAsia="Times New Roman" w:hAnsi="Times New Roman" w:cs="Times New Roman"/>
          <w:lang w:eastAsia="fr-CA"/>
        </w:rPr>
        <w:t>Ce jeu et le présent règlement sont soumis à la loi française.</w:t>
      </w:r>
    </w:p>
    <w:p w:rsidR="00EA2578" w:rsidRDefault="00EA2578"/>
    <w:sectPr w:rsidR="00EA25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Regular-webfon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1927"/>
    <w:multiLevelType w:val="multilevel"/>
    <w:tmpl w:val="2F44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A707C"/>
    <w:multiLevelType w:val="multilevel"/>
    <w:tmpl w:val="4200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322A0"/>
    <w:multiLevelType w:val="multilevel"/>
    <w:tmpl w:val="2D3CD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D53CD"/>
    <w:multiLevelType w:val="multilevel"/>
    <w:tmpl w:val="4F8896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F608D"/>
    <w:multiLevelType w:val="multilevel"/>
    <w:tmpl w:val="A4BADB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A3955"/>
    <w:multiLevelType w:val="multilevel"/>
    <w:tmpl w:val="6FA81BC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143E68"/>
    <w:multiLevelType w:val="multilevel"/>
    <w:tmpl w:val="BC1E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C3B07"/>
    <w:multiLevelType w:val="multilevel"/>
    <w:tmpl w:val="5A3043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21245"/>
    <w:multiLevelType w:val="multilevel"/>
    <w:tmpl w:val="0E66A3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8D6A2B"/>
    <w:multiLevelType w:val="multilevel"/>
    <w:tmpl w:val="A62A33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8D3F1D"/>
    <w:multiLevelType w:val="multilevel"/>
    <w:tmpl w:val="12661A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34183"/>
    <w:multiLevelType w:val="multilevel"/>
    <w:tmpl w:val="259090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50A10"/>
    <w:multiLevelType w:val="multilevel"/>
    <w:tmpl w:val="6B3C3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335BF2"/>
    <w:multiLevelType w:val="multilevel"/>
    <w:tmpl w:val="25F21D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9701C8"/>
    <w:multiLevelType w:val="multilevel"/>
    <w:tmpl w:val="F58CA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9D3813"/>
    <w:multiLevelType w:val="multilevel"/>
    <w:tmpl w:val="D24AEC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9"/>
  </w:num>
  <w:num w:numId="4">
    <w:abstractNumId w:val="1"/>
  </w:num>
  <w:num w:numId="5">
    <w:abstractNumId w:val="12"/>
  </w:num>
  <w:num w:numId="6">
    <w:abstractNumId w:val="7"/>
  </w:num>
  <w:num w:numId="7">
    <w:abstractNumId w:val="14"/>
  </w:num>
  <w:num w:numId="8">
    <w:abstractNumId w:val="13"/>
  </w:num>
  <w:num w:numId="9">
    <w:abstractNumId w:val="5"/>
  </w:num>
  <w:num w:numId="10">
    <w:abstractNumId w:val="6"/>
  </w:num>
  <w:num w:numId="11">
    <w:abstractNumId w:val="3"/>
  </w:num>
  <w:num w:numId="12">
    <w:abstractNumId w:val="10"/>
  </w:num>
  <w:num w:numId="13">
    <w:abstractNumId w:val="4"/>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78"/>
    <w:rsid w:val="00512526"/>
    <w:rsid w:val="00555FF0"/>
    <w:rsid w:val="006E1468"/>
    <w:rsid w:val="00EA2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049392"/>
  <w15:chartTrackingRefBased/>
  <w15:docId w15:val="{22DA283D-EBB1-C643-A63E-E65FE266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A2578"/>
    <w:pPr>
      <w:spacing w:before="100" w:beforeAutospacing="1" w:after="100" w:afterAutospacing="1"/>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2578"/>
    <w:rPr>
      <w:rFonts w:ascii="Times New Roman" w:eastAsia="Times New Roman" w:hAnsi="Times New Roman" w:cs="Times New Roman"/>
      <w:b/>
      <w:bCs/>
      <w:kern w:val="36"/>
      <w:sz w:val="48"/>
      <w:szCs w:val="48"/>
      <w:lang w:eastAsia="fr-CA"/>
    </w:rPr>
  </w:style>
  <w:style w:type="character" w:styleId="Hyperlien">
    <w:name w:val="Hyperlink"/>
    <w:basedOn w:val="Policepardfaut"/>
    <w:uiPriority w:val="99"/>
    <w:semiHidden/>
    <w:unhideWhenUsed/>
    <w:rsid w:val="00EA2578"/>
    <w:rPr>
      <w:color w:val="0000FF"/>
      <w:u w:val="single"/>
    </w:rPr>
  </w:style>
  <w:style w:type="character" w:customStyle="1" w:styleId="fusion-breadcrumb-sep">
    <w:name w:val="fusion-breadcrumb-sep"/>
    <w:basedOn w:val="Policepardfaut"/>
    <w:rsid w:val="00EA2578"/>
  </w:style>
  <w:style w:type="character" w:customStyle="1" w:styleId="breadcrumb-leaf">
    <w:name w:val="breadcrumb-leaf"/>
    <w:basedOn w:val="Policepardfaut"/>
    <w:rsid w:val="00EA2578"/>
  </w:style>
  <w:style w:type="paragraph" w:styleId="NormalWeb">
    <w:name w:val="Normal (Web)"/>
    <w:basedOn w:val="Normal"/>
    <w:uiPriority w:val="99"/>
    <w:semiHidden/>
    <w:unhideWhenUsed/>
    <w:rsid w:val="00EA2578"/>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EA2578"/>
    <w:rPr>
      <w:b/>
      <w:bCs/>
    </w:rPr>
  </w:style>
  <w:style w:type="character" w:customStyle="1" w:styleId="apple-converted-space">
    <w:name w:val="apple-converted-space"/>
    <w:basedOn w:val="Policepardfaut"/>
    <w:rsid w:val="00EA2578"/>
  </w:style>
  <w:style w:type="paragraph" w:styleId="Sansinterligne">
    <w:name w:val="No Spacing"/>
    <w:uiPriority w:val="1"/>
    <w:qFormat/>
    <w:rsid w:val="00EA2578"/>
  </w:style>
  <w:style w:type="paragraph" w:styleId="Textedebulles">
    <w:name w:val="Balloon Text"/>
    <w:basedOn w:val="Normal"/>
    <w:link w:val="TextedebullesCar"/>
    <w:uiPriority w:val="99"/>
    <w:semiHidden/>
    <w:unhideWhenUsed/>
    <w:rsid w:val="00555FF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35187">
      <w:bodyDiv w:val="1"/>
      <w:marLeft w:val="0"/>
      <w:marRight w:val="0"/>
      <w:marTop w:val="0"/>
      <w:marBottom w:val="0"/>
      <w:divBdr>
        <w:top w:val="none" w:sz="0" w:space="0" w:color="auto"/>
        <w:left w:val="none" w:sz="0" w:space="0" w:color="auto"/>
        <w:bottom w:val="none" w:sz="0" w:space="0" w:color="auto"/>
        <w:right w:val="none" w:sz="0" w:space="0" w:color="auto"/>
      </w:divBdr>
      <w:divsChild>
        <w:div w:id="86657226">
          <w:marLeft w:val="0"/>
          <w:marRight w:val="0"/>
          <w:marTop w:val="0"/>
          <w:marBottom w:val="0"/>
          <w:divBdr>
            <w:top w:val="single" w:sz="6" w:space="0" w:color="464646"/>
            <w:left w:val="none" w:sz="0" w:space="23" w:color="464646"/>
            <w:bottom w:val="single" w:sz="6" w:space="0" w:color="464646"/>
            <w:right w:val="none" w:sz="0" w:space="23" w:color="464646"/>
          </w:divBdr>
          <w:divsChild>
            <w:div w:id="472872161">
              <w:marLeft w:val="0"/>
              <w:marRight w:val="0"/>
              <w:marTop w:val="0"/>
              <w:marBottom w:val="0"/>
              <w:divBdr>
                <w:top w:val="none" w:sz="0" w:space="0" w:color="auto"/>
                <w:left w:val="none" w:sz="0" w:space="0" w:color="auto"/>
                <w:bottom w:val="none" w:sz="0" w:space="0" w:color="auto"/>
                <w:right w:val="none" w:sz="0" w:space="0" w:color="auto"/>
              </w:divBdr>
              <w:divsChild>
                <w:div w:id="1461190963">
                  <w:marLeft w:val="0"/>
                  <w:marRight w:val="0"/>
                  <w:marTop w:val="0"/>
                  <w:marBottom w:val="0"/>
                  <w:divBdr>
                    <w:top w:val="none" w:sz="0" w:space="0" w:color="auto"/>
                    <w:left w:val="none" w:sz="0" w:space="0" w:color="auto"/>
                    <w:bottom w:val="none" w:sz="0" w:space="0" w:color="auto"/>
                    <w:right w:val="none" w:sz="0" w:space="0" w:color="auto"/>
                  </w:divBdr>
                  <w:divsChild>
                    <w:div w:id="1662388721">
                      <w:marLeft w:val="0"/>
                      <w:marRight w:val="0"/>
                      <w:marTop w:val="0"/>
                      <w:marBottom w:val="0"/>
                      <w:divBdr>
                        <w:top w:val="none" w:sz="0" w:space="0" w:color="auto"/>
                        <w:left w:val="none" w:sz="0" w:space="0" w:color="auto"/>
                        <w:bottom w:val="none" w:sz="0" w:space="0" w:color="auto"/>
                        <w:right w:val="none" w:sz="0" w:space="0" w:color="auto"/>
                      </w:divBdr>
                    </w:div>
                    <w:div w:id="1026175128">
                      <w:marLeft w:val="150"/>
                      <w:marRight w:val="0"/>
                      <w:marTop w:val="0"/>
                      <w:marBottom w:val="0"/>
                      <w:divBdr>
                        <w:top w:val="none" w:sz="0" w:space="0" w:color="auto"/>
                        <w:left w:val="none" w:sz="0" w:space="0" w:color="auto"/>
                        <w:bottom w:val="none" w:sz="0" w:space="0" w:color="auto"/>
                        <w:right w:val="none" w:sz="0" w:space="0" w:color="auto"/>
                      </w:divBdr>
                      <w:divsChild>
                        <w:div w:id="18918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98412">
          <w:marLeft w:val="0"/>
          <w:marRight w:val="0"/>
          <w:marTop w:val="0"/>
          <w:marBottom w:val="0"/>
          <w:divBdr>
            <w:top w:val="none" w:sz="0" w:space="0" w:color="auto"/>
            <w:left w:val="none" w:sz="0" w:space="0" w:color="auto"/>
            <w:bottom w:val="none" w:sz="0" w:space="0" w:color="auto"/>
            <w:right w:val="none" w:sz="0" w:space="0" w:color="auto"/>
          </w:divBdr>
          <w:divsChild>
            <w:div w:id="1836340963">
              <w:marLeft w:val="0"/>
              <w:marRight w:val="0"/>
              <w:marTop w:val="0"/>
              <w:marBottom w:val="0"/>
              <w:divBdr>
                <w:top w:val="none" w:sz="0" w:space="0" w:color="auto"/>
                <w:left w:val="none" w:sz="0" w:space="0" w:color="auto"/>
                <w:bottom w:val="none" w:sz="0" w:space="0" w:color="auto"/>
                <w:right w:val="none" w:sz="0" w:space="0" w:color="auto"/>
              </w:divBdr>
              <w:divsChild>
                <w:div w:id="2879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8320">
      <w:bodyDiv w:val="1"/>
      <w:marLeft w:val="0"/>
      <w:marRight w:val="0"/>
      <w:marTop w:val="0"/>
      <w:marBottom w:val="0"/>
      <w:divBdr>
        <w:top w:val="none" w:sz="0" w:space="0" w:color="auto"/>
        <w:left w:val="none" w:sz="0" w:space="0" w:color="auto"/>
        <w:bottom w:val="none" w:sz="0" w:space="0" w:color="auto"/>
        <w:right w:val="none" w:sz="0" w:space="0" w:color="auto"/>
      </w:divBdr>
    </w:div>
    <w:div w:id="13529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1067</Words>
  <Characters>5873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priou</dc:creator>
  <cp:keywords/>
  <dc:description/>
  <cp:lastModifiedBy>martin priou</cp:lastModifiedBy>
  <cp:revision>3</cp:revision>
  <dcterms:created xsi:type="dcterms:W3CDTF">2020-05-20T06:41:00Z</dcterms:created>
  <dcterms:modified xsi:type="dcterms:W3CDTF">2020-05-22T10:01:00Z</dcterms:modified>
</cp:coreProperties>
</file>